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07AD" w14:textId="77777777" w:rsidR="008276CD" w:rsidRDefault="008276CD" w:rsidP="008276CD"/>
    <w:p w14:paraId="7B012853" w14:textId="77777777" w:rsidR="008276CD" w:rsidRDefault="008276CD" w:rsidP="008276CD">
      <w:pPr>
        <w:keepNext/>
        <w:spacing w:before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it-IT"/>
        </w:rPr>
        <w:drawing>
          <wp:inline distT="0" distB="0" distL="0" distR="0" wp14:anchorId="6B584DD7" wp14:editId="35AF2911">
            <wp:extent cx="112395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E5FF" w14:textId="77777777" w:rsidR="008276CD" w:rsidRPr="00CE4C9B" w:rsidRDefault="008276CD" w:rsidP="008276CD">
      <w:pPr>
        <w:keepNext/>
        <w:spacing w:before="120" w:line="240" w:lineRule="auto"/>
        <w:jc w:val="center"/>
        <w:rPr>
          <w:rFonts w:cstheme="minorHAnsi"/>
          <w:b/>
          <w:sz w:val="32"/>
          <w:szCs w:val="24"/>
        </w:rPr>
      </w:pPr>
      <w:r w:rsidRPr="00CE4C9B">
        <w:rPr>
          <w:rFonts w:cstheme="minorHAnsi"/>
          <w:b/>
          <w:sz w:val="32"/>
          <w:szCs w:val="24"/>
        </w:rPr>
        <w:t>Città di Ercolano</w:t>
      </w:r>
    </w:p>
    <w:p w14:paraId="7DA84C90" w14:textId="77777777" w:rsidR="008276CD" w:rsidRDefault="008276CD" w:rsidP="008276CD">
      <w:pPr>
        <w:keepNext/>
        <w:spacing w:before="120" w:line="240" w:lineRule="auto"/>
        <w:jc w:val="center"/>
        <w:rPr>
          <w:rFonts w:cstheme="minorHAnsi"/>
          <w:b/>
          <w:sz w:val="28"/>
          <w:szCs w:val="24"/>
        </w:rPr>
      </w:pPr>
    </w:p>
    <w:p w14:paraId="3C8E23ED" w14:textId="77777777" w:rsidR="008276CD" w:rsidRDefault="008276CD" w:rsidP="008276CD">
      <w:pPr>
        <w:keepNext/>
        <w:spacing w:before="120" w:line="240" w:lineRule="auto"/>
        <w:jc w:val="center"/>
        <w:rPr>
          <w:rFonts w:cstheme="minorHAnsi"/>
          <w:b/>
          <w:sz w:val="28"/>
          <w:szCs w:val="24"/>
        </w:rPr>
      </w:pPr>
    </w:p>
    <w:p w14:paraId="34051F6D" w14:textId="77777777" w:rsidR="008276CD" w:rsidRPr="00CE4C9B" w:rsidRDefault="008276CD" w:rsidP="008276CD">
      <w:pPr>
        <w:keepNext/>
        <w:spacing w:before="120" w:line="240" w:lineRule="auto"/>
        <w:jc w:val="center"/>
        <w:rPr>
          <w:rFonts w:cstheme="minorHAnsi"/>
          <w:b/>
          <w:sz w:val="28"/>
          <w:szCs w:val="24"/>
        </w:rPr>
      </w:pPr>
    </w:p>
    <w:p w14:paraId="43937AC1" w14:textId="77777777" w:rsidR="008276CD" w:rsidRPr="001A1FB0" w:rsidRDefault="008276CD" w:rsidP="008276CD">
      <w:pPr>
        <w:keepNext/>
        <w:spacing w:before="120" w:line="240" w:lineRule="auto"/>
        <w:jc w:val="center"/>
        <w:rPr>
          <w:rFonts w:cstheme="minorHAnsi"/>
          <w:b/>
          <w:sz w:val="24"/>
          <w:szCs w:val="24"/>
        </w:rPr>
      </w:pPr>
      <w:r w:rsidRPr="001A1FB0">
        <w:rPr>
          <w:rFonts w:cstheme="minorHAnsi"/>
          <w:b/>
          <w:sz w:val="24"/>
          <w:szCs w:val="24"/>
        </w:rPr>
        <w:t>PROGRAMMA OPERATIVO “LEGALITÀ”</w:t>
      </w:r>
    </w:p>
    <w:p w14:paraId="0BD91602" w14:textId="77777777" w:rsidR="008276CD" w:rsidRDefault="008276CD" w:rsidP="008276CD">
      <w:pPr>
        <w:pStyle w:val="TitoloCopertina"/>
        <w:keepNext/>
        <w:widowControl/>
        <w:spacing w:before="120" w:line="240" w:lineRule="auto"/>
        <w:jc w:val="center"/>
        <w:rPr>
          <w:rFonts w:asciiTheme="minorHAnsi" w:hAnsiTheme="minorHAnsi" w:cstheme="minorHAnsi"/>
          <w:caps w:val="0"/>
          <w:color w:val="auto"/>
          <w:sz w:val="24"/>
          <w:szCs w:val="24"/>
          <w:lang w:eastAsia="en-US"/>
        </w:rPr>
      </w:pPr>
      <w:r w:rsidRPr="001A1FB0">
        <w:rPr>
          <w:rFonts w:asciiTheme="minorHAnsi" w:hAnsiTheme="minorHAnsi" w:cstheme="minorHAnsi"/>
          <w:caps w:val="0"/>
          <w:color w:val="auto"/>
          <w:sz w:val="24"/>
          <w:szCs w:val="24"/>
          <w:lang w:eastAsia="en-US"/>
        </w:rPr>
        <w:t xml:space="preserve">FESR/FSE 2014 </w:t>
      </w:r>
      <w:r>
        <w:rPr>
          <w:rFonts w:asciiTheme="minorHAnsi" w:hAnsiTheme="minorHAnsi" w:cstheme="minorHAnsi"/>
          <w:caps w:val="0"/>
          <w:color w:val="auto"/>
          <w:sz w:val="24"/>
          <w:szCs w:val="24"/>
          <w:lang w:eastAsia="en-US"/>
        </w:rPr>
        <w:t>–</w:t>
      </w:r>
      <w:r w:rsidRPr="001A1FB0">
        <w:rPr>
          <w:rFonts w:asciiTheme="minorHAnsi" w:hAnsiTheme="minorHAnsi" w:cstheme="minorHAnsi"/>
          <w:caps w:val="0"/>
          <w:color w:val="auto"/>
          <w:sz w:val="24"/>
          <w:szCs w:val="24"/>
          <w:lang w:eastAsia="en-US"/>
        </w:rPr>
        <w:t xml:space="preserve"> 2020</w:t>
      </w:r>
    </w:p>
    <w:p w14:paraId="222E00AD" w14:textId="77777777" w:rsidR="008276CD" w:rsidRPr="0084645D" w:rsidRDefault="008276CD" w:rsidP="008276CD">
      <w:pPr>
        <w:jc w:val="center"/>
      </w:pPr>
    </w:p>
    <w:p w14:paraId="59DCBE4B" w14:textId="77777777" w:rsidR="008276CD" w:rsidRPr="001A1FB0" w:rsidRDefault="008276CD" w:rsidP="008276CD">
      <w:pPr>
        <w:tabs>
          <w:tab w:val="left" w:pos="3480"/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24"/>
          <w:szCs w:val="24"/>
        </w:rPr>
      </w:pPr>
      <w:r w:rsidRPr="001A1FB0">
        <w:rPr>
          <w:rFonts w:cstheme="minorHAnsi"/>
          <w:b/>
          <w:bCs/>
          <w:smallCaps/>
          <w:sz w:val="24"/>
          <w:szCs w:val="24"/>
        </w:rPr>
        <w:t xml:space="preserve">Progetto </w:t>
      </w:r>
      <w:proofErr w:type="spellStart"/>
      <w:r w:rsidRPr="001A1FB0">
        <w:rPr>
          <w:rFonts w:cstheme="minorHAnsi"/>
          <w:b/>
          <w:bCs/>
          <w:smallCaps/>
          <w:sz w:val="24"/>
          <w:szCs w:val="24"/>
        </w:rPr>
        <w:t>IntegraSociaLab</w:t>
      </w:r>
      <w:proofErr w:type="spellEnd"/>
    </w:p>
    <w:p w14:paraId="047D2E19" w14:textId="77777777" w:rsidR="008276CD" w:rsidRPr="001A1FB0" w:rsidRDefault="008276CD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24"/>
          <w:szCs w:val="24"/>
        </w:rPr>
      </w:pPr>
    </w:p>
    <w:p w14:paraId="515E294E" w14:textId="77777777" w:rsidR="008276CD" w:rsidRDefault="008276CD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24"/>
          <w:szCs w:val="24"/>
        </w:rPr>
      </w:pPr>
    </w:p>
    <w:p w14:paraId="24638654" w14:textId="77777777" w:rsidR="008276CD" w:rsidRPr="001A1FB0" w:rsidRDefault="008276CD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24"/>
          <w:szCs w:val="24"/>
        </w:rPr>
      </w:pPr>
    </w:p>
    <w:p w14:paraId="19251B0F" w14:textId="77777777" w:rsidR="008276CD" w:rsidRDefault="008276CD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40"/>
          <w:szCs w:val="24"/>
        </w:rPr>
      </w:pPr>
      <w:r w:rsidRPr="00D922FA">
        <w:rPr>
          <w:rFonts w:cstheme="minorHAnsi"/>
          <w:b/>
          <w:bCs/>
          <w:smallCaps/>
          <w:sz w:val="40"/>
          <w:szCs w:val="24"/>
        </w:rPr>
        <w:t>CAPITOLATO TECNICO</w:t>
      </w:r>
      <w:r>
        <w:rPr>
          <w:rFonts w:cstheme="minorHAnsi"/>
          <w:b/>
          <w:bCs/>
          <w:smallCaps/>
          <w:sz w:val="40"/>
          <w:szCs w:val="24"/>
        </w:rPr>
        <w:t xml:space="preserve"> </w:t>
      </w:r>
    </w:p>
    <w:p w14:paraId="3F8BE06C" w14:textId="77777777" w:rsidR="008276CD" w:rsidRDefault="008276CD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40"/>
          <w:szCs w:val="24"/>
        </w:rPr>
      </w:pPr>
      <w:r>
        <w:rPr>
          <w:rFonts w:cstheme="minorHAnsi"/>
          <w:b/>
          <w:bCs/>
          <w:smallCaps/>
          <w:sz w:val="40"/>
          <w:szCs w:val="24"/>
        </w:rPr>
        <w:t xml:space="preserve">FAB LAB </w:t>
      </w:r>
    </w:p>
    <w:p w14:paraId="742D5E22" w14:textId="63AB12AD" w:rsidR="008276CD" w:rsidRPr="00F2546F" w:rsidRDefault="008276CD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40"/>
          <w:szCs w:val="40"/>
        </w:rPr>
      </w:pPr>
      <w:r w:rsidRPr="00F2546F">
        <w:rPr>
          <w:rFonts w:cstheme="minorHAnsi"/>
          <w:b/>
          <w:bCs/>
          <w:smallCaps/>
          <w:sz w:val="40"/>
          <w:szCs w:val="40"/>
        </w:rPr>
        <w:t xml:space="preserve">fornitura elementi </w:t>
      </w:r>
      <w:r w:rsidR="000E4324" w:rsidRPr="00F2546F">
        <w:rPr>
          <w:rFonts w:cstheme="minorHAnsi"/>
          <w:b/>
          <w:bCs/>
          <w:smallCaps/>
          <w:sz w:val="40"/>
          <w:szCs w:val="40"/>
        </w:rPr>
        <w:t>laboratorio didattico</w:t>
      </w:r>
    </w:p>
    <w:p w14:paraId="34F85961" w14:textId="6A59A2A4" w:rsidR="00F2546F" w:rsidRDefault="00F2546F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36"/>
          <w:szCs w:val="36"/>
        </w:rPr>
      </w:pPr>
      <w:r w:rsidRPr="00F2546F">
        <w:rPr>
          <w:rFonts w:cstheme="minorHAnsi"/>
          <w:b/>
          <w:bCs/>
          <w:smallCaps/>
          <w:sz w:val="36"/>
          <w:szCs w:val="36"/>
        </w:rPr>
        <w:t>VIA MARCONI N. 111 ERCOLANO</w:t>
      </w:r>
    </w:p>
    <w:p w14:paraId="0BC1665E" w14:textId="7DECB138" w:rsidR="00C15486" w:rsidRDefault="00C15486" w:rsidP="008276CD">
      <w:pPr>
        <w:tabs>
          <w:tab w:val="center" w:pos="4819"/>
          <w:tab w:val="left" w:pos="6870"/>
        </w:tabs>
        <w:jc w:val="center"/>
        <w:rPr>
          <w:b/>
          <w:sz w:val="28"/>
          <w:szCs w:val="28"/>
        </w:rPr>
      </w:pPr>
      <w:proofErr w:type="spellStart"/>
      <w:r>
        <w:rPr>
          <w:rFonts w:cstheme="minorHAnsi"/>
          <w:b/>
          <w:bCs/>
          <w:smallCaps/>
          <w:sz w:val="36"/>
          <w:szCs w:val="36"/>
        </w:rPr>
        <w:t>cup</w:t>
      </w:r>
      <w:proofErr w:type="spellEnd"/>
      <w:r>
        <w:rPr>
          <w:rFonts w:cstheme="minorHAnsi"/>
          <w:b/>
          <w:bCs/>
          <w:smallCaps/>
          <w:sz w:val="36"/>
          <w:szCs w:val="36"/>
        </w:rPr>
        <w:t xml:space="preserve"> </w:t>
      </w:r>
      <w:r w:rsidRPr="00F34744">
        <w:rPr>
          <w:b/>
          <w:sz w:val="28"/>
          <w:szCs w:val="28"/>
        </w:rPr>
        <w:t>G37B18000030002</w:t>
      </w:r>
    </w:p>
    <w:p w14:paraId="7C579C43" w14:textId="6DA2FECE" w:rsidR="00C15486" w:rsidRPr="00F2546F" w:rsidRDefault="00C15486" w:rsidP="008276CD">
      <w:pPr>
        <w:tabs>
          <w:tab w:val="center" w:pos="4819"/>
          <w:tab w:val="left" w:pos="6870"/>
        </w:tabs>
        <w:jc w:val="center"/>
        <w:rPr>
          <w:rFonts w:cstheme="minorHAnsi"/>
          <w:b/>
          <w:bCs/>
          <w:smallCaps/>
          <w:sz w:val="36"/>
          <w:szCs w:val="36"/>
        </w:rPr>
      </w:pPr>
      <w:r>
        <w:rPr>
          <w:b/>
          <w:sz w:val="28"/>
          <w:szCs w:val="28"/>
        </w:rPr>
        <w:t>CIG Z532C97C53</w:t>
      </w:r>
    </w:p>
    <w:p w14:paraId="0B812276" w14:textId="77777777" w:rsidR="008276CD" w:rsidRPr="001A1FB0" w:rsidRDefault="008276CD" w:rsidP="008276CD">
      <w:pPr>
        <w:rPr>
          <w:rFonts w:cstheme="minorHAnsi"/>
          <w:b/>
          <w:bCs/>
          <w:smallCaps/>
          <w:sz w:val="24"/>
          <w:szCs w:val="24"/>
        </w:rPr>
      </w:pPr>
      <w:r w:rsidRPr="001A1FB0">
        <w:rPr>
          <w:rFonts w:cstheme="minorHAnsi"/>
          <w:b/>
          <w:bCs/>
          <w:smallCap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389075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13AFC1" w14:textId="77777777" w:rsidR="008276CD" w:rsidRDefault="008276CD" w:rsidP="008276CD">
          <w:pPr>
            <w:pStyle w:val="Titolosommario"/>
          </w:pPr>
        </w:p>
        <w:p w14:paraId="324A635E" w14:textId="77777777" w:rsidR="00D9362C" w:rsidRDefault="008276CD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941374" w:history="1">
            <w:r w:rsidR="00D9362C" w:rsidRPr="00DA19B3">
              <w:rPr>
                <w:rStyle w:val="Collegamentoipertestuale"/>
                <w:noProof/>
              </w:rPr>
              <w:t>Introduzione</w:t>
            </w:r>
            <w:r w:rsidR="00D9362C">
              <w:rPr>
                <w:noProof/>
                <w:webHidden/>
              </w:rPr>
              <w:tab/>
            </w:r>
            <w:r w:rsidR="00D9362C">
              <w:rPr>
                <w:noProof/>
                <w:webHidden/>
              </w:rPr>
              <w:fldChar w:fldCharType="begin"/>
            </w:r>
            <w:r w:rsidR="00D9362C">
              <w:rPr>
                <w:noProof/>
                <w:webHidden/>
              </w:rPr>
              <w:instrText xml:space="preserve"> PAGEREF _Toc54941374 \h </w:instrText>
            </w:r>
            <w:r w:rsidR="00D9362C">
              <w:rPr>
                <w:noProof/>
                <w:webHidden/>
              </w:rPr>
            </w:r>
            <w:r w:rsidR="00D9362C">
              <w:rPr>
                <w:noProof/>
                <w:webHidden/>
              </w:rPr>
              <w:fldChar w:fldCharType="separate"/>
            </w:r>
            <w:r w:rsidR="00D9362C">
              <w:rPr>
                <w:noProof/>
                <w:webHidden/>
              </w:rPr>
              <w:t>3</w:t>
            </w:r>
            <w:r w:rsidR="00D9362C">
              <w:rPr>
                <w:noProof/>
                <w:webHidden/>
              </w:rPr>
              <w:fldChar w:fldCharType="end"/>
            </w:r>
          </w:hyperlink>
        </w:p>
        <w:p w14:paraId="6AD2E87C" w14:textId="77777777" w:rsidR="00D9362C" w:rsidRDefault="00FA464D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4941375" w:history="1">
            <w:r w:rsidR="00D9362C" w:rsidRPr="00DA19B3">
              <w:rPr>
                <w:rStyle w:val="Collegamentoipertestuale"/>
                <w:noProof/>
              </w:rPr>
              <w:t>FAB LAB</w:t>
            </w:r>
            <w:r w:rsidR="00D9362C">
              <w:rPr>
                <w:noProof/>
                <w:webHidden/>
              </w:rPr>
              <w:tab/>
            </w:r>
            <w:r w:rsidR="00D9362C">
              <w:rPr>
                <w:noProof/>
                <w:webHidden/>
              </w:rPr>
              <w:fldChar w:fldCharType="begin"/>
            </w:r>
            <w:r w:rsidR="00D9362C">
              <w:rPr>
                <w:noProof/>
                <w:webHidden/>
              </w:rPr>
              <w:instrText xml:space="preserve"> PAGEREF _Toc54941375 \h </w:instrText>
            </w:r>
            <w:r w:rsidR="00D9362C">
              <w:rPr>
                <w:noProof/>
                <w:webHidden/>
              </w:rPr>
            </w:r>
            <w:r w:rsidR="00D9362C">
              <w:rPr>
                <w:noProof/>
                <w:webHidden/>
              </w:rPr>
              <w:fldChar w:fldCharType="separate"/>
            </w:r>
            <w:r w:rsidR="00D9362C">
              <w:rPr>
                <w:noProof/>
                <w:webHidden/>
              </w:rPr>
              <w:t>3</w:t>
            </w:r>
            <w:r w:rsidR="00D9362C">
              <w:rPr>
                <w:noProof/>
                <w:webHidden/>
              </w:rPr>
              <w:fldChar w:fldCharType="end"/>
            </w:r>
          </w:hyperlink>
        </w:p>
        <w:p w14:paraId="382DC6FF" w14:textId="77777777" w:rsidR="00D9362C" w:rsidRDefault="00FA464D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4941376" w:history="1">
            <w:r w:rsidR="00D9362C" w:rsidRPr="00DA19B3">
              <w:rPr>
                <w:rStyle w:val="Collegamentoipertestuale"/>
                <w:noProof/>
              </w:rPr>
              <w:t>Aule Didattiche</w:t>
            </w:r>
            <w:r w:rsidR="00D9362C">
              <w:rPr>
                <w:noProof/>
                <w:webHidden/>
              </w:rPr>
              <w:tab/>
            </w:r>
            <w:r w:rsidR="00D9362C">
              <w:rPr>
                <w:noProof/>
                <w:webHidden/>
              </w:rPr>
              <w:fldChar w:fldCharType="begin"/>
            </w:r>
            <w:r w:rsidR="00D9362C">
              <w:rPr>
                <w:noProof/>
                <w:webHidden/>
              </w:rPr>
              <w:instrText xml:space="preserve"> PAGEREF _Toc54941376 \h </w:instrText>
            </w:r>
            <w:r w:rsidR="00D9362C">
              <w:rPr>
                <w:noProof/>
                <w:webHidden/>
              </w:rPr>
            </w:r>
            <w:r w:rsidR="00D9362C">
              <w:rPr>
                <w:noProof/>
                <w:webHidden/>
              </w:rPr>
              <w:fldChar w:fldCharType="separate"/>
            </w:r>
            <w:r w:rsidR="00D9362C">
              <w:rPr>
                <w:noProof/>
                <w:webHidden/>
              </w:rPr>
              <w:t>3</w:t>
            </w:r>
            <w:r w:rsidR="00D9362C">
              <w:rPr>
                <w:noProof/>
                <w:webHidden/>
              </w:rPr>
              <w:fldChar w:fldCharType="end"/>
            </w:r>
          </w:hyperlink>
        </w:p>
        <w:p w14:paraId="4F37F87B" w14:textId="77777777" w:rsidR="008276CD" w:rsidRDefault="008276CD" w:rsidP="008276CD">
          <w:r>
            <w:rPr>
              <w:b/>
              <w:bCs/>
            </w:rPr>
            <w:fldChar w:fldCharType="end"/>
          </w:r>
        </w:p>
      </w:sdtContent>
    </w:sdt>
    <w:p w14:paraId="31446A57" w14:textId="77777777" w:rsidR="008276CD" w:rsidRDefault="008276CD" w:rsidP="00827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8B05569" w14:textId="77777777" w:rsidR="008276CD" w:rsidRDefault="008276CD" w:rsidP="008276CD">
      <w:pPr>
        <w:pStyle w:val="Titolo1"/>
      </w:pPr>
      <w:bookmarkStart w:id="0" w:name="_Toc54941374"/>
      <w:r w:rsidRPr="001A1FB0">
        <w:lastRenderedPageBreak/>
        <w:t>Introduzione</w:t>
      </w:r>
      <w:bookmarkEnd w:id="0"/>
    </w:p>
    <w:p w14:paraId="0FC973C4" w14:textId="77777777" w:rsidR="008276CD" w:rsidRPr="00305EC7" w:rsidRDefault="008276CD" w:rsidP="008276CD">
      <w:pPr>
        <w:jc w:val="both"/>
        <w:rPr>
          <w:sz w:val="24"/>
          <w:lang w:eastAsia="it-IT"/>
        </w:rPr>
      </w:pPr>
      <w:r w:rsidRPr="00305EC7">
        <w:rPr>
          <w:sz w:val="24"/>
          <w:lang w:eastAsia="it-IT"/>
        </w:rPr>
        <w:t xml:space="preserve">Il </w:t>
      </w:r>
      <w:r>
        <w:rPr>
          <w:sz w:val="24"/>
          <w:lang w:eastAsia="it-IT"/>
        </w:rPr>
        <w:t xml:space="preserve">progetto </w:t>
      </w:r>
      <w:proofErr w:type="spellStart"/>
      <w:r w:rsidRPr="001537BF">
        <w:rPr>
          <w:b/>
          <w:sz w:val="24"/>
          <w:lang w:eastAsia="it-IT"/>
        </w:rPr>
        <w:t>IntegraSociaLab</w:t>
      </w:r>
      <w:proofErr w:type="spellEnd"/>
      <w:r w:rsidRPr="00305EC7">
        <w:rPr>
          <w:sz w:val="24"/>
          <w:lang w:eastAsia="it-IT"/>
        </w:rPr>
        <w:t xml:space="preserve"> mira a favorire l'accoglienza integrata di migranti nella comunità </w:t>
      </w:r>
      <w:r>
        <w:rPr>
          <w:sz w:val="24"/>
          <w:lang w:eastAsia="it-IT"/>
        </w:rPr>
        <w:t>del Comune di Ercolano</w:t>
      </w:r>
      <w:r w:rsidRPr="00305EC7">
        <w:rPr>
          <w:sz w:val="24"/>
          <w:lang w:eastAsia="it-IT"/>
        </w:rPr>
        <w:t xml:space="preserve"> attraverso attività di ospitalità e di inclusione sociale, per consentire di ampliare e migliorare le attività di seconda accoglienza in città, attraverso il riutilizzo di due beni confiscati alla camorra nella città di </w:t>
      </w:r>
      <w:r>
        <w:rPr>
          <w:sz w:val="24"/>
          <w:lang w:eastAsia="it-IT"/>
        </w:rPr>
        <w:t xml:space="preserve">Ercolano. In particolare il progetto prevede, tra l’altro, </w:t>
      </w:r>
      <w:r w:rsidRPr="00305EC7">
        <w:rPr>
          <w:sz w:val="24"/>
          <w:lang w:eastAsia="it-IT"/>
        </w:rPr>
        <w:t xml:space="preserve">la realizzazione di un </w:t>
      </w:r>
      <w:r>
        <w:rPr>
          <w:sz w:val="24"/>
          <w:lang w:eastAsia="it-IT"/>
        </w:rPr>
        <w:t>FAB</w:t>
      </w:r>
      <w:r w:rsidRPr="00305EC7">
        <w:rPr>
          <w:sz w:val="24"/>
          <w:lang w:eastAsia="it-IT"/>
        </w:rPr>
        <w:t xml:space="preserve"> </w:t>
      </w:r>
      <w:r>
        <w:rPr>
          <w:sz w:val="24"/>
          <w:lang w:eastAsia="it-IT"/>
        </w:rPr>
        <w:t>LAB</w:t>
      </w:r>
      <w:r w:rsidRPr="00305EC7">
        <w:rPr>
          <w:sz w:val="24"/>
          <w:lang w:eastAsia="it-IT"/>
        </w:rPr>
        <w:t xml:space="preserve"> </w:t>
      </w:r>
      <w:r w:rsidRPr="004A77C3">
        <w:rPr>
          <w:b/>
          <w:sz w:val="24"/>
          <w:lang w:eastAsia="it-IT"/>
        </w:rPr>
        <w:t>(</w:t>
      </w:r>
      <w:proofErr w:type="spellStart"/>
      <w:r w:rsidRPr="004A77C3">
        <w:rPr>
          <w:b/>
          <w:sz w:val="24"/>
          <w:lang w:eastAsia="it-IT"/>
        </w:rPr>
        <w:t>FABrication</w:t>
      </w:r>
      <w:proofErr w:type="spellEnd"/>
      <w:r w:rsidRPr="004A77C3">
        <w:rPr>
          <w:b/>
          <w:sz w:val="24"/>
          <w:lang w:eastAsia="it-IT"/>
        </w:rPr>
        <w:t xml:space="preserve"> </w:t>
      </w:r>
      <w:proofErr w:type="spellStart"/>
      <w:r w:rsidRPr="004A77C3">
        <w:rPr>
          <w:b/>
          <w:sz w:val="24"/>
          <w:lang w:eastAsia="it-IT"/>
        </w:rPr>
        <w:t>LABoratory</w:t>
      </w:r>
      <w:proofErr w:type="spellEnd"/>
      <w:r w:rsidRPr="00F872FF">
        <w:rPr>
          <w:sz w:val="24"/>
          <w:lang w:eastAsia="it-IT"/>
        </w:rPr>
        <w:t xml:space="preserve">) </w:t>
      </w:r>
      <w:r w:rsidRPr="00305EC7">
        <w:rPr>
          <w:sz w:val="24"/>
          <w:lang w:eastAsia="it-IT"/>
        </w:rPr>
        <w:t xml:space="preserve">di comunicazione sociale, </w:t>
      </w:r>
      <w:r>
        <w:rPr>
          <w:sz w:val="24"/>
          <w:lang w:eastAsia="it-IT"/>
        </w:rPr>
        <w:t>al fine di</w:t>
      </w:r>
      <w:r w:rsidRPr="00305EC7">
        <w:rPr>
          <w:sz w:val="24"/>
          <w:lang w:eastAsia="it-IT"/>
        </w:rPr>
        <w:t xml:space="preserve"> sviluppare competenze e creatività da spendere nel mercato del lavoro, con lo scopo finale di realizzare una vera e propria agenzia di comunicazione. </w:t>
      </w:r>
      <w:r>
        <w:rPr>
          <w:sz w:val="24"/>
          <w:lang w:eastAsia="it-IT"/>
        </w:rPr>
        <w:t xml:space="preserve">Il FAB LAB </w:t>
      </w:r>
      <w:r w:rsidRPr="00305EC7">
        <w:rPr>
          <w:sz w:val="24"/>
          <w:lang w:eastAsia="it-IT"/>
        </w:rPr>
        <w:t xml:space="preserve">si compone di due aree, una prima relativa </w:t>
      </w:r>
      <w:r>
        <w:rPr>
          <w:sz w:val="24"/>
          <w:lang w:eastAsia="it-IT"/>
        </w:rPr>
        <w:t>alla</w:t>
      </w:r>
      <w:r w:rsidRPr="00305EC7">
        <w:rPr>
          <w:sz w:val="24"/>
          <w:lang w:eastAsia="it-IT"/>
        </w:rPr>
        <w:t xml:space="preserve"> formazione interattiva </w:t>
      </w:r>
      <w:r>
        <w:rPr>
          <w:sz w:val="24"/>
          <w:lang w:eastAsia="it-IT"/>
        </w:rPr>
        <w:t xml:space="preserve">in modalità e-learning </w:t>
      </w:r>
      <w:r w:rsidRPr="00305EC7">
        <w:rPr>
          <w:sz w:val="24"/>
          <w:lang w:eastAsia="it-IT"/>
        </w:rPr>
        <w:t>con indicatori personalizzabili di autoapprendimento per i migranti</w:t>
      </w:r>
      <w:r>
        <w:rPr>
          <w:sz w:val="24"/>
          <w:lang w:eastAsia="it-IT"/>
        </w:rPr>
        <w:t xml:space="preserve">, e l’altra relativa ad </w:t>
      </w:r>
      <w:r w:rsidRPr="00305EC7">
        <w:rPr>
          <w:sz w:val="24"/>
          <w:lang w:eastAsia="it-IT"/>
        </w:rPr>
        <w:t>un’infrastruttura tecnologica per la produzione e gestione di contenuti multimediali</w:t>
      </w:r>
      <w:r>
        <w:rPr>
          <w:sz w:val="24"/>
          <w:lang w:eastAsia="it-IT"/>
        </w:rPr>
        <w:t>.</w:t>
      </w:r>
    </w:p>
    <w:p w14:paraId="3E6AD8C8" w14:textId="77777777" w:rsidR="008276CD" w:rsidRPr="001A1FB0" w:rsidRDefault="008276CD" w:rsidP="008276CD">
      <w:pPr>
        <w:pStyle w:val="Titolo1"/>
      </w:pPr>
      <w:bookmarkStart w:id="1" w:name="_Toc54941375"/>
      <w:r w:rsidRPr="001A1FB0">
        <w:t>FAB LAB</w:t>
      </w:r>
      <w:bookmarkEnd w:id="1"/>
    </w:p>
    <w:p w14:paraId="240B3B70" w14:textId="307BA55C" w:rsidR="008276CD" w:rsidRPr="00305EC7" w:rsidRDefault="008276CD" w:rsidP="008276CD">
      <w:pPr>
        <w:jc w:val="both"/>
        <w:rPr>
          <w:sz w:val="24"/>
          <w:lang w:eastAsia="it-IT"/>
        </w:rPr>
      </w:pPr>
      <w:r w:rsidRPr="00305EC7">
        <w:rPr>
          <w:sz w:val="24"/>
          <w:lang w:eastAsia="it-IT"/>
        </w:rPr>
        <w:t xml:space="preserve">Il FAB LAB è inteso come luogo di formazione </w:t>
      </w:r>
      <w:r>
        <w:rPr>
          <w:sz w:val="24"/>
          <w:lang w:eastAsia="it-IT"/>
        </w:rPr>
        <w:t xml:space="preserve">e di </w:t>
      </w:r>
      <w:r w:rsidRPr="00305EC7">
        <w:rPr>
          <w:sz w:val="24"/>
          <w:lang w:eastAsia="it-IT"/>
        </w:rPr>
        <w:t xml:space="preserve">produzione di oggetti multimediali (audio, video, grafici, …) che </w:t>
      </w:r>
      <w:r>
        <w:rPr>
          <w:sz w:val="24"/>
          <w:lang w:eastAsia="it-IT"/>
        </w:rPr>
        <w:t>possano</w:t>
      </w:r>
      <w:r w:rsidRPr="00305EC7">
        <w:rPr>
          <w:sz w:val="24"/>
          <w:lang w:eastAsia="it-IT"/>
        </w:rPr>
        <w:t xml:space="preserve"> </w:t>
      </w:r>
      <w:r>
        <w:rPr>
          <w:sz w:val="24"/>
          <w:lang w:eastAsia="it-IT"/>
        </w:rPr>
        <w:t>essere</w:t>
      </w:r>
      <w:r w:rsidRPr="00305EC7">
        <w:rPr>
          <w:sz w:val="24"/>
          <w:lang w:eastAsia="it-IT"/>
        </w:rPr>
        <w:t xml:space="preserve"> distribuibili sui canali digitali di comunicazione (web social network, radio, tv, app </w:t>
      </w:r>
      <w:proofErr w:type="gramStart"/>
      <w:r w:rsidRPr="00305EC7">
        <w:rPr>
          <w:sz w:val="24"/>
          <w:lang w:eastAsia="it-IT"/>
        </w:rPr>
        <w:t>mobile,…</w:t>
      </w:r>
      <w:proofErr w:type="gramEnd"/>
      <w:r w:rsidRPr="00305EC7">
        <w:rPr>
          <w:sz w:val="24"/>
          <w:lang w:eastAsia="it-IT"/>
        </w:rPr>
        <w:t xml:space="preserve">). </w:t>
      </w:r>
      <w:r>
        <w:rPr>
          <w:sz w:val="24"/>
          <w:lang w:eastAsia="it-IT"/>
        </w:rPr>
        <w:t>Nell’ambito del progetto</w:t>
      </w:r>
      <w:r w:rsidRPr="00305EC7">
        <w:rPr>
          <w:sz w:val="24"/>
          <w:lang w:eastAsia="it-IT"/>
        </w:rPr>
        <w:t xml:space="preserve"> </w:t>
      </w:r>
      <w:proofErr w:type="spellStart"/>
      <w:r w:rsidRPr="00305EC7">
        <w:rPr>
          <w:sz w:val="24"/>
          <w:lang w:eastAsia="it-IT"/>
        </w:rPr>
        <w:t>Integr</w:t>
      </w:r>
      <w:r w:rsidR="004028E2">
        <w:rPr>
          <w:sz w:val="24"/>
          <w:lang w:eastAsia="it-IT"/>
        </w:rPr>
        <w:t>a</w:t>
      </w:r>
      <w:r w:rsidRPr="00305EC7">
        <w:rPr>
          <w:sz w:val="24"/>
          <w:lang w:eastAsia="it-IT"/>
        </w:rPr>
        <w:t>SociaLab</w:t>
      </w:r>
      <w:proofErr w:type="spellEnd"/>
      <w:r w:rsidRPr="00305EC7">
        <w:rPr>
          <w:sz w:val="24"/>
          <w:lang w:eastAsia="it-IT"/>
        </w:rPr>
        <w:t xml:space="preserve">, </w:t>
      </w:r>
      <w:r>
        <w:rPr>
          <w:sz w:val="24"/>
          <w:lang w:eastAsia="it-IT"/>
        </w:rPr>
        <w:t xml:space="preserve">il FAB LAB </w:t>
      </w:r>
      <w:r w:rsidRPr="00305EC7">
        <w:rPr>
          <w:sz w:val="24"/>
          <w:lang w:eastAsia="it-IT"/>
        </w:rPr>
        <w:t xml:space="preserve">si compone </w:t>
      </w:r>
      <w:r>
        <w:rPr>
          <w:sz w:val="24"/>
          <w:lang w:eastAsia="it-IT"/>
        </w:rPr>
        <w:t>di laboratori per la formazione, la produzione e distribuzione di oggetti multimediali, in particolar modo per prodotti audio visivi.</w:t>
      </w:r>
    </w:p>
    <w:p w14:paraId="5DF3F5CD" w14:textId="77777777" w:rsidR="008276CD" w:rsidRPr="00EC0E9B" w:rsidRDefault="006A6BD9" w:rsidP="008276CD">
      <w:pPr>
        <w:pStyle w:val="Titolo2"/>
      </w:pPr>
      <w:bookmarkStart w:id="2" w:name="_Toc54941376"/>
      <w:r>
        <w:t xml:space="preserve">Aule </w:t>
      </w:r>
      <w:bookmarkEnd w:id="2"/>
      <w:r w:rsidR="00E17287">
        <w:t>per Laboratorio didattico</w:t>
      </w:r>
    </w:p>
    <w:p w14:paraId="7329A990" w14:textId="77777777" w:rsidR="006A6BD9" w:rsidRDefault="006A6BD9" w:rsidP="008276CD">
      <w:pPr>
        <w:jc w:val="both"/>
        <w:rPr>
          <w:sz w:val="24"/>
          <w:lang w:eastAsia="it-IT"/>
        </w:rPr>
      </w:pPr>
      <w:r>
        <w:rPr>
          <w:sz w:val="24"/>
          <w:lang w:eastAsia="it-IT"/>
        </w:rPr>
        <w:t xml:space="preserve">Presso l’appartamento di Via Marconi deve essere allestita un’area di </w:t>
      </w:r>
      <w:r w:rsidR="00E17287">
        <w:rPr>
          <w:sz w:val="24"/>
          <w:lang w:eastAsia="it-IT"/>
        </w:rPr>
        <w:t>laboratorio didattico</w:t>
      </w:r>
      <w:r>
        <w:rPr>
          <w:sz w:val="24"/>
          <w:lang w:eastAsia="it-IT"/>
        </w:rPr>
        <w:t>. Di seguito sono elencati gli elementi di fornitura necessari:</w:t>
      </w:r>
    </w:p>
    <w:p w14:paraId="205AEF54" w14:textId="77777777" w:rsidR="00B3698F" w:rsidRDefault="00B3698F" w:rsidP="008276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2"/>
        <w:gridCol w:w="1972"/>
        <w:gridCol w:w="4489"/>
      </w:tblGrid>
      <w:tr w:rsidR="0032751D" w:rsidRPr="00D9362C" w14:paraId="7558057B" w14:textId="77777777" w:rsidTr="0032751D">
        <w:tc>
          <w:tcPr>
            <w:tcW w:w="1902" w:type="dxa"/>
          </w:tcPr>
          <w:p w14:paraId="5B9C2049" w14:textId="77777777" w:rsidR="0032751D" w:rsidRPr="00D9362C" w:rsidRDefault="0032751D" w:rsidP="008276CD">
            <w:pPr>
              <w:rPr>
                <w:b/>
              </w:rPr>
            </w:pPr>
            <w:r w:rsidRPr="00D9362C">
              <w:rPr>
                <w:b/>
              </w:rPr>
              <w:t>PRODOTTO</w:t>
            </w:r>
          </w:p>
        </w:tc>
        <w:tc>
          <w:tcPr>
            <w:tcW w:w="1972" w:type="dxa"/>
          </w:tcPr>
          <w:p w14:paraId="0F8F8842" w14:textId="77777777" w:rsidR="0032751D" w:rsidRPr="00D9362C" w:rsidRDefault="0032751D" w:rsidP="008276CD">
            <w:pPr>
              <w:rPr>
                <w:b/>
              </w:rPr>
            </w:pPr>
            <w:r w:rsidRPr="00D9362C">
              <w:rPr>
                <w:b/>
              </w:rPr>
              <w:t>NOTE</w:t>
            </w:r>
          </w:p>
        </w:tc>
        <w:tc>
          <w:tcPr>
            <w:tcW w:w="4489" w:type="dxa"/>
          </w:tcPr>
          <w:p w14:paraId="106B097F" w14:textId="77777777" w:rsidR="0032751D" w:rsidRPr="00933D11" w:rsidRDefault="0032751D" w:rsidP="008276CD">
            <w:pPr>
              <w:rPr>
                <w:b/>
              </w:rPr>
            </w:pPr>
            <w:r w:rsidRPr="00933D11">
              <w:rPr>
                <w:b/>
              </w:rPr>
              <w:t>QUANTITA’</w:t>
            </w:r>
          </w:p>
        </w:tc>
      </w:tr>
      <w:tr w:rsidR="000C5F9D" w14:paraId="0CA912E7" w14:textId="77777777" w:rsidTr="00560AAC">
        <w:tc>
          <w:tcPr>
            <w:tcW w:w="1902" w:type="dxa"/>
          </w:tcPr>
          <w:p w14:paraId="4CD7304D" w14:textId="77777777" w:rsidR="000C5F9D" w:rsidRDefault="000C5F9D" w:rsidP="000C5F9D">
            <w:r>
              <w:t xml:space="preserve">Scrivania desk </w:t>
            </w:r>
            <w:r w:rsidR="000A5F67">
              <w:t xml:space="preserve">reception </w:t>
            </w:r>
            <w:r>
              <w:t>di front office</w:t>
            </w:r>
          </w:p>
        </w:tc>
        <w:tc>
          <w:tcPr>
            <w:tcW w:w="1972" w:type="dxa"/>
          </w:tcPr>
          <w:p w14:paraId="7664D41C" w14:textId="77777777" w:rsidR="000C5F9D" w:rsidRDefault="000C5F9D" w:rsidP="00560AAC"/>
        </w:tc>
        <w:tc>
          <w:tcPr>
            <w:tcW w:w="4489" w:type="dxa"/>
          </w:tcPr>
          <w:p w14:paraId="152A23B8" w14:textId="77777777" w:rsidR="000C5F9D" w:rsidRPr="00933D11" w:rsidRDefault="000C5F9D" w:rsidP="00560AAC">
            <w:r>
              <w:t>1</w:t>
            </w:r>
          </w:p>
        </w:tc>
      </w:tr>
      <w:tr w:rsidR="0032751D" w14:paraId="6C6966E9" w14:textId="77777777" w:rsidTr="0032751D">
        <w:tc>
          <w:tcPr>
            <w:tcW w:w="1902" w:type="dxa"/>
          </w:tcPr>
          <w:p w14:paraId="4D46DF37" w14:textId="77777777" w:rsidR="0032751D" w:rsidRDefault="0032751D" w:rsidP="00560AAC">
            <w:r>
              <w:t>Scrivania / tavolo da lavoro a parete per 4 postazioni pc</w:t>
            </w:r>
          </w:p>
        </w:tc>
        <w:tc>
          <w:tcPr>
            <w:tcW w:w="1972" w:type="dxa"/>
          </w:tcPr>
          <w:p w14:paraId="32EE1CC5" w14:textId="77777777" w:rsidR="0032751D" w:rsidRDefault="0032751D" w:rsidP="00560AAC"/>
        </w:tc>
        <w:tc>
          <w:tcPr>
            <w:tcW w:w="4489" w:type="dxa"/>
          </w:tcPr>
          <w:p w14:paraId="73D27898" w14:textId="77777777" w:rsidR="0032751D" w:rsidRPr="00933D11" w:rsidRDefault="0032751D" w:rsidP="00560AAC">
            <w:r>
              <w:t>1</w:t>
            </w:r>
          </w:p>
        </w:tc>
      </w:tr>
      <w:tr w:rsidR="0032751D" w14:paraId="53A684DD" w14:textId="77777777" w:rsidTr="0032751D">
        <w:tc>
          <w:tcPr>
            <w:tcW w:w="1902" w:type="dxa"/>
          </w:tcPr>
          <w:p w14:paraId="229DF70D" w14:textId="77777777" w:rsidR="0032751D" w:rsidRDefault="0032751D" w:rsidP="00560AAC">
            <w:r>
              <w:t>Scrivania / tavolo da lavoro a parete per 2 postazioni pc</w:t>
            </w:r>
          </w:p>
        </w:tc>
        <w:tc>
          <w:tcPr>
            <w:tcW w:w="1972" w:type="dxa"/>
          </w:tcPr>
          <w:p w14:paraId="211B71AF" w14:textId="77777777" w:rsidR="0032751D" w:rsidRDefault="0032751D" w:rsidP="00560AAC"/>
        </w:tc>
        <w:tc>
          <w:tcPr>
            <w:tcW w:w="4489" w:type="dxa"/>
          </w:tcPr>
          <w:p w14:paraId="34E516C0" w14:textId="77777777" w:rsidR="0032751D" w:rsidRPr="00933D11" w:rsidRDefault="0032751D" w:rsidP="00560AAC">
            <w:r>
              <w:t>1</w:t>
            </w:r>
          </w:p>
        </w:tc>
      </w:tr>
      <w:tr w:rsidR="0032751D" w14:paraId="0FCD1836" w14:textId="77777777" w:rsidTr="00560AAC">
        <w:tc>
          <w:tcPr>
            <w:tcW w:w="1902" w:type="dxa"/>
          </w:tcPr>
          <w:p w14:paraId="3643E635" w14:textId="77777777" w:rsidR="0032751D" w:rsidRDefault="0032751D" w:rsidP="0032751D">
            <w:r>
              <w:t xml:space="preserve">DESK TECH GUEST   </w:t>
            </w:r>
          </w:p>
        </w:tc>
        <w:tc>
          <w:tcPr>
            <w:tcW w:w="1972" w:type="dxa"/>
          </w:tcPr>
          <w:p w14:paraId="65E34383" w14:textId="77777777" w:rsidR="0032751D" w:rsidRDefault="0032751D" w:rsidP="00FB22DF">
            <w:r>
              <w:t xml:space="preserve">Broadcast desk for guests </w:t>
            </w:r>
            <w:proofErr w:type="spellStart"/>
            <w:r>
              <w:t>Incl</w:t>
            </w:r>
            <w:proofErr w:type="spellEnd"/>
            <w:r>
              <w:t xml:space="preserve">. 2U rack for </w:t>
            </w:r>
            <w:proofErr w:type="spellStart"/>
            <w:r>
              <w:t>Headphones</w:t>
            </w:r>
            <w:proofErr w:type="spellEnd"/>
            <w:r w:rsidR="00FB22DF">
              <w:t xml:space="preserve"> distributor and </w:t>
            </w:r>
            <w:proofErr w:type="spellStart"/>
            <w:r w:rsidR="00FB22DF">
              <w:t>cable</w:t>
            </w:r>
            <w:proofErr w:type="spellEnd"/>
            <w:r w:rsidR="00FB22DF">
              <w:t xml:space="preserve"> </w:t>
            </w:r>
            <w:proofErr w:type="spellStart"/>
            <w:r w:rsidR="00FB22DF">
              <w:t>passage</w:t>
            </w:r>
            <w:proofErr w:type="spellEnd"/>
          </w:p>
        </w:tc>
        <w:tc>
          <w:tcPr>
            <w:tcW w:w="4489" w:type="dxa"/>
          </w:tcPr>
          <w:p w14:paraId="5AA1E4A3" w14:textId="77777777" w:rsidR="0032751D" w:rsidRPr="00933D11" w:rsidRDefault="0032751D" w:rsidP="00560AAC">
            <w:r>
              <w:t>1</w:t>
            </w:r>
          </w:p>
        </w:tc>
      </w:tr>
      <w:tr w:rsidR="0032751D" w14:paraId="498A0F1B" w14:textId="77777777" w:rsidTr="0032751D">
        <w:tc>
          <w:tcPr>
            <w:tcW w:w="1902" w:type="dxa"/>
          </w:tcPr>
          <w:p w14:paraId="4A267EAC" w14:textId="77777777" w:rsidR="0032751D" w:rsidRDefault="0032751D" w:rsidP="0032751D">
            <w:r>
              <w:t xml:space="preserve">On Air Desk Tech ONE </w:t>
            </w:r>
          </w:p>
        </w:tc>
        <w:tc>
          <w:tcPr>
            <w:tcW w:w="1972" w:type="dxa"/>
          </w:tcPr>
          <w:p w14:paraId="41D66905" w14:textId="77777777" w:rsidR="0032751D" w:rsidRDefault="0032751D" w:rsidP="0032751D">
            <w:r>
              <w:t xml:space="preserve"> Broadcast desk </w:t>
            </w:r>
            <w:proofErr w:type="spellStart"/>
            <w:r>
              <w:t>mod</w:t>
            </w:r>
            <w:proofErr w:type="spellEnd"/>
            <w:r>
              <w:t xml:space="preserve">. TECH with anti- scratch </w:t>
            </w:r>
            <w:proofErr w:type="spellStart"/>
            <w:r>
              <w:t>surface</w:t>
            </w:r>
            <w:proofErr w:type="spellEnd"/>
            <w:r>
              <w:t xml:space="preserve"> desktop, 15U side-rack, </w:t>
            </w:r>
            <w:proofErr w:type="spellStart"/>
            <w:r>
              <w:t>cylindrical</w:t>
            </w:r>
            <w:proofErr w:type="spellEnd"/>
            <w:r>
              <w:t xml:space="preserve"> </w:t>
            </w:r>
            <w:proofErr w:type="spellStart"/>
            <w:r>
              <w:t>legs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incl</w:t>
            </w:r>
            <w:proofErr w:type="spellEnd"/>
            <w:r>
              <w:t>. Rack 23U (8U + 15U)</w:t>
            </w:r>
          </w:p>
        </w:tc>
        <w:tc>
          <w:tcPr>
            <w:tcW w:w="4489" w:type="dxa"/>
          </w:tcPr>
          <w:p w14:paraId="5987CB2B" w14:textId="77777777" w:rsidR="0032751D" w:rsidRPr="00933D11" w:rsidRDefault="0032751D" w:rsidP="00560AAC">
            <w:r>
              <w:lastRenderedPageBreak/>
              <w:t>1</w:t>
            </w:r>
          </w:p>
        </w:tc>
      </w:tr>
      <w:tr w:rsidR="0032751D" w14:paraId="68F07BE9" w14:textId="77777777" w:rsidTr="0032751D">
        <w:tc>
          <w:tcPr>
            <w:tcW w:w="1902" w:type="dxa"/>
          </w:tcPr>
          <w:p w14:paraId="50725A85" w14:textId="77777777" w:rsidR="0032751D" w:rsidRDefault="0032751D" w:rsidP="008276CD">
            <w:r>
              <w:t>Scrivania con cassettiera</w:t>
            </w:r>
          </w:p>
        </w:tc>
        <w:tc>
          <w:tcPr>
            <w:tcW w:w="1972" w:type="dxa"/>
          </w:tcPr>
          <w:p w14:paraId="4E0786BE" w14:textId="77777777" w:rsidR="0032751D" w:rsidRDefault="0032751D" w:rsidP="00D9362C">
            <w:r>
              <w:t>La dimensione della scrivania del computer deve essere di 108x48x76,5 cm (con + o – 10% di tolleranza). Dotazione di cassettiera a 2 cassetti e 1 vano a giorno.</w:t>
            </w:r>
          </w:p>
        </w:tc>
        <w:tc>
          <w:tcPr>
            <w:tcW w:w="4489" w:type="dxa"/>
          </w:tcPr>
          <w:p w14:paraId="11C90C7B" w14:textId="77777777" w:rsidR="0032751D" w:rsidRPr="00933D11" w:rsidRDefault="0032751D" w:rsidP="008276CD">
            <w:r>
              <w:t>10</w:t>
            </w:r>
          </w:p>
        </w:tc>
      </w:tr>
      <w:tr w:rsidR="0032751D" w14:paraId="7A376FF8" w14:textId="77777777" w:rsidTr="0032751D">
        <w:tc>
          <w:tcPr>
            <w:tcW w:w="1902" w:type="dxa"/>
          </w:tcPr>
          <w:p w14:paraId="6CCE8072" w14:textId="0AC131E7" w:rsidR="0032751D" w:rsidRDefault="00A942A2" w:rsidP="008276CD">
            <w:r>
              <w:t>S</w:t>
            </w:r>
            <w:r w:rsidR="0032751D">
              <w:t>edia</w:t>
            </w:r>
          </w:p>
        </w:tc>
        <w:tc>
          <w:tcPr>
            <w:tcW w:w="1972" w:type="dxa"/>
          </w:tcPr>
          <w:p w14:paraId="49227758" w14:textId="77777777" w:rsidR="0032751D" w:rsidRDefault="0032751D" w:rsidP="00D9362C">
            <w:r>
              <w:t>Sedia per ufficio girevole con braccioli</w:t>
            </w:r>
          </w:p>
        </w:tc>
        <w:tc>
          <w:tcPr>
            <w:tcW w:w="4489" w:type="dxa"/>
          </w:tcPr>
          <w:p w14:paraId="4A495464" w14:textId="77777777" w:rsidR="0032751D" w:rsidRPr="00933D11" w:rsidRDefault="0032751D" w:rsidP="008276CD">
            <w:r>
              <w:t>25</w:t>
            </w:r>
          </w:p>
        </w:tc>
      </w:tr>
      <w:tr w:rsidR="0032751D" w14:paraId="2C9660CB" w14:textId="77777777" w:rsidTr="0032751D">
        <w:tc>
          <w:tcPr>
            <w:tcW w:w="1902" w:type="dxa"/>
          </w:tcPr>
          <w:p w14:paraId="3BCF6FA9" w14:textId="77777777" w:rsidR="0032751D" w:rsidRDefault="0032751D" w:rsidP="0032751D">
            <w:r>
              <w:t>Mobile libreria</w:t>
            </w:r>
          </w:p>
        </w:tc>
        <w:tc>
          <w:tcPr>
            <w:tcW w:w="1972" w:type="dxa"/>
          </w:tcPr>
          <w:p w14:paraId="1FFB75E5" w14:textId="77777777" w:rsidR="0032751D" w:rsidRDefault="0032751D" w:rsidP="00960FB7">
            <w:r>
              <w:t xml:space="preserve">Misure: Lunghezza 70 cm, Profondità: 35 </w:t>
            </w:r>
            <w:proofErr w:type="gramStart"/>
            <w:r>
              <w:t>cm ,</w:t>
            </w:r>
            <w:proofErr w:type="gramEnd"/>
            <w:r>
              <w:t xml:space="preserve"> Altezza: 200 cm (tolleranza + - 10%)</w:t>
            </w:r>
          </w:p>
          <w:p w14:paraId="0CE6A152" w14:textId="77777777" w:rsidR="0032751D" w:rsidRDefault="0032751D" w:rsidP="00960FB7"/>
        </w:tc>
        <w:tc>
          <w:tcPr>
            <w:tcW w:w="4489" w:type="dxa"/>
          </w:tcPr>
          <w:p w14:paraId="06C77313" w14:textId="77777777" w:rsidR="0032751D" w:rsidRPr="00933D11" w:rsidRDefault="0032751D" w:rsidP="008276CD">
            <w:r w:rsidRPr="00933D11">
              <w:t>2</w:t>
            </w:r>
          </w:p>
        </w:tc>
      </w:tr>
      <w:tr w:rsidR="0032751D" w14:paraId="59B0FEF0" w14:textId="77777777" w:rsidTr="0032751D">
        <w:tc>
          <w:tcPr>
            <w:tcW w:w="1902" w:type="dxa"/>
          </w:tcPr>
          <w:p w14:paraId="200C0AC3" w14:textId="77777777" w:rsidR="0032751D" w:rsidRDefault="0032751D" w:rsidP="008276CD">
            <w:r>
              <w:t>Scaffali per archivio</w:t>
            </w:r>
          </w:p>
        </w:tc>
        <w:tc>
          <w:tcPr>
            <w:tcW w:w="1972" w:type="dxa"/>
          </w:tcPr>
          <w:p w14:paraId="0905AB77" w14:textId="77777777" w:rsidR="0032751D" w:rsidRDefault="00FB22DF" w:rsidP="00960FB7">
            <w:r>
              <w:t xml:space="preserve">Misure: Lunghezza 70 cm, Profondità: 35 </w:t>
            </w:r>
            <w:proofErr w:type="gramStart"/>
            <w:r>
              <w:t>cm ,</w:t>
            </w:r>
            <w:proofErr w:type="gramEnd"/>
            <w:r>
              <w:t xml:space="preserve"> Altezza: 200 cm (tolleranza + - 10%)</w:t>
            </w:r>
          </w:p>
        </w:tc>
        <w:tc>
          <w:tcPr>
            <w:tcW w:w="4489" w:type="dxa"/>
          </w:tcPr>
          <w:p w14:paraId="398FB8CA" w14:textId="77777777" w:rsidR="0032751D" w:rsidRPr="00933D11" w:rsidRDefault="0032751D" w:rsidP="008276CD">
            <w:r w:rsidRPr="00933D11">
              <w:t>3</w:t>
            </w:r>
          </w:p>
        </w:tc>
      </w:tr>
      <w:tr w:rsidR="0032751D" w14:paraId="7EA19C22" w14:textId="77777777" w:rsidTr="0032751D">
        <w:tc>
          <w:tcPr>
            <w:tcW w:w="1902" w:type="dxa"/>
          </w:tcPr>
          <w:p w14:paraId="76312A0E" w14:textId="77777777" w:rsidR="0032751D" w:rsidRDefault="0032751D" w:rsidP="008276CD">
            <w:r>
              <w:t>Tavolo da riunione</w:t>
            </w:r>
          </w:p>
        </w:tc>
        <w:tc>
          <w:tcPr>
            <w:tcW w:w="1972" w:type="dxa"/>
          </w:tcPr>
          <w:p w14:paraId="5727585D" w14:textId="77777777" w:rsidR="0032751D" w:rsidRDefault="0032751D" w:rsidP="008276CD">
            <w:r>
              <w:t xml:space="preserve">Ovale, </w:t>
            </w:r>
            <w:r w:rsidRPr="00960FB7">
              <w:t xml:space="preserve">Dimensioni: </w:t>
            </w:r>
          </w:p>
          <w:p w14:paraId="1B75DC9A" w14:textId="77777777" w:rsidR="0032751D" w:rsidRDefault="0032751D" w:rsidP="00960FB7">
            <w:r w:rsidRPr="00960FB7">
              <w:t xml:space="preserve">Larghezza: 2400 mm. Profondità: 1200 mm. Altezza: 740 mm. </w:t>
            </w:r>
            <w:r>
              <w:t>(tolleranza + o – 10%)</w:t>
            </w:r>
          </w:p>
        </w:tc>
        <w:tc>
          <w:tcPr>
            <w:tcW w:w="4489" w:type="dxa"/>
          </w:tcPr>
          <w:p w14:paraId="139CBA3E" w14:textId="77777777" w:rsidR="0032751D" w:rsidRPr="00933D11" w:rsidRDefault="0032751D" w:rsidP="008276CD">
            <w:r w:rsidRPr="00933D11">
              <w:t>2</w:t>
            </w:r>
          </w:p>
        </w:tc>
      </w:tr>
      <w:tr w:rsidR="0032751D" w14:paraId="34F3287A" w14:textId="77777777" w:rsidTr="0032751D">
        <w:tc>
          <w:tcPr>
            <w:tcW w:w="1902" w:type="dxa"/>
          </w:tcPr>
          <w:p w14:paraId="18EFCCB9" w14:textId="77777777" w:rsidR="0032751D" w:rsidRDefault="0032751D" w:rsidP="002032EB">
            <w:r>
              <w:t>Stampante</w:t>
            </w:r>
          </w:p>
        </w:tc>
        <w:tc>
          <w:tcPr>
            <w:tcW w:w="1972" w:type="dxa"/>
          </w:tcPr>
          <w:p w14:paraId="428D9F29" w14:textId="77777777" w:rsidR="0032751D" w:rsidRDefault="0032751D" w:rsidP="002032EB">
            <w:r>
              <w:t>Stampante multifunzione, laser a calori, fogli A3, A4 e A5</w:t>
            </w:r>
          </w:p>
        </w:tc>
        <w:tc>
          <w:tcPr>
            <w:tcW w:w="4489" w:type="dxa"/>
          </w:tcPr>
          <w:p w14:paraId="4E1FCC73" w14:textId="77777777" w:rsidR="0032751D" w:rsidRPr="00933D11" w:rsidRDefault="0032751D" w:rsidP="002032EB">
            <w:r w:rsidRPr="00933D11">
              <w:t>1</w:t>
            </w:r>
          </w:p>
        </w:tc>
      </w:tr>
      <w:tr w:rsidR="0032751D" w14:paraId="5DF29F8B" w14:textId="77777777" w:rsidTr="0032751D">
        <w:tc>
          <w:tcPr>
            <w:tcW w:w="1902" w:type="dxa"/>
          </w:tcPr>
          <w:p w14:paraId="6F649BD8" w14:textId="77777777" w:rsidR="0032751D" w:rsidRDefault="0032751D" w:rsidP="00560AAC">
            <w:r>
              <w:t>Portatili</w:t>
            </w:r>
          </w:p>
        </w:tc>
        <w:tc>
          <w:tcPr>
            <w:tcW w:w="1972" w:type="dxa"/>
          </w:tcPr>
          <w:p w14:paraId="01BBB146" w14:textId="77777777" w:rsidR="0032751D" w:rsidRDefault="0032751D" w:rsidP="00560AAC">
            <w:r>
              <w:t>Schermo 15,6”, RAM 4GB, DISK 250GB</w:t>
            </w:r>
          </w:p>
        </w:tc>
        <w:tc>
          <w:tcPr>
            <w:tcW w:w="4489" w:type="dxa"/>
          </w:tcPr>
          <w:p w14:paraId="188C6B07" w14:textId="77777777" w:rsidR="0032751D" w:rsidRPr="00933D11" w:rsidRDefault="0032751D" w:rsidP="00560AAC">
            <w:r w:rsidRPr="00933D11">
              <w:t>10</w:t>
            </w:r>
          </w:p>
        </w:tc>
      </w:tr>
      <w:tr w:rsidR="0032751D" w14:paraId="6F6D36C2" w14:textId="77777777" w:rsidTr="0032751D">
        <w:tc>
          <w:tcPr>
            <w:tcW w:w="1902" w:type="dxa"/>
          </w:tcPr>
          <w:p w14:paraId="3FDF8A96" w14:textId="77777777" w:rsidR="0032751D" w:rsidRDefault="0032751D" w:rsidP="008276CD">
            <w:r>
              <w:t xml:space="preserve">LED Monitor 23.6" TN Full HD 187,00 374,00 1920x1080Display, 5ms, 1000:1, 250cd/m2, D-Sub, DVI I/O </w:t>
            </w:r>
            <w:proofErr w:type="spellStart"/>
            <w:r>
              <w:t>Port.VGA</w:t>
            </w:r>
            <w:proofErr w:type="spellEnd"/>
            <w:r>
              <w:t xml:space="preserve"> DVI-D HDMI</w:t>
            </w:r>
          </w:p>
        </w:tc>
        <w:tc>
          <w:tcPr>
            <w:tcW w:w="1972" w:type="dxa"/>
          </w:tcPr>
          <w:p w14:paraId="7DD47654" w14:textId="00C087AC" w:rsidR="0032751D" w:rsidRDefault="0032751D" w:rsidP="00E7484D"/>
        </w:tc>
        <w:tc>
          <w:tcPr>
            <w:tcW w:w="4489" w:type="dxa"/>
          </w:tcPr>
          <w:p w14:paraId="5ACC6C8D" w14:textId="77777777" w:rsidR="0032751D" w:rsidRPr="00933D11" w:rsidRDefault="0032751D" w:rsidP="008276CD">
            <w:r>
              <w:t>6</w:t>
            </w:r>
          </w:p>
        </w:tc>
      </w:tr>
    </w:tbl>
    <w:p w14:paraId="4BDAB300" w14:textId="77777777" w:rsidR="00D9362C" w:rsidRDefault="00D9362C" w:rsidP="008276CD"/>
    <w:p w14:paraId="2011F107" w14:textId="77777777" w:rsidR="00D615BE" w:rsidRDefault="00D615BE"/>
    <w:sectPr w:rsidR="00D61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ambria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4240E"/>
    <w:multiLevelType w:val="hybridMultilevel"/>
    <w:tmpl w:val="F1C21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BE"/>
    <w:rsid w:val="000A5F67"/>
    <w:rsid w:val="000A731F"/>
    <w:rsid w:val="000C5F9D"/>
    <w:rsid w:val="000E4324"/>
    <w:rsid w:val="001E59AC"/>
    <w:rsid w:val="00221F69"/>
    <w:rsid w:val="0024655F"/>
    <w:rsid w:val="002B2ECE"/>
    <w:rsid w:val="0032751D"/>
    <w:rsid w:val="004028E2"/>
    <w:rsid w:val="0054126B"/>
    <w:rsid w:val="00575805"/>
    <w:rsid w:val="005A4052"/>
    <w:rsid w:val="00610DCE"/>
    <w:rsid w:val="006A6BD9"/>
    <w:rsid w:val="006C4B24"/>
    <w:rsid w:val="008276CD"/>
    <w:rsid w:val="00933D11"/>
    <w:rsid w:val="00960FB7"/>
    <w:rsid w:val="009703EB"/>
    <w:rsid w:val="00A942A2"/>
    <w:rsid w:val="00B3698F"/>
    <w:rsid w:val="00BC2084"/>
    <w:rsid w:val="00BD4E1D"/>
    <w:rsid w:val="00C15486"/>
    <w:rsid w:val="00C92F42"/>
    <w:rsid w:val="00D615BE"/>
    <w:rsid w:val="00D9362C"/>
    <w:rsid w:val="00E17287"/>
    <w:rsid w:val="00E35D3D"/>
    <w:rsid w:val="00E451D5"/>
    <w:rsid w:val="00E7484D"/>
    <w:rsid w:val="00F2546F"/>
    <w:rsid w:val="00FA464D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F6CD"/>
  <w15:docId w15:val="{07FF2D02-C37F-4BD1-92ED-A9046E8A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6C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76C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5B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276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76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itoloCopertina">
    <w:name w:val="Titolo Copertina"/>
    <w:next w:val="Normale"/>
    <w:rsid w:val="008276CD"/>
    <w:pPr>
      <w:widowControl w:val="0"/>
      <w:adjustRightInd w:val="0"/>
      <w:spacing w:before="4080" w:after="0" w:line="360" w:lineRule="exact"/>
      <w:jc w:val="both"/>
      <w:textAlignment w:val="baseline"/>
    </w:pPr>
    <w:rPr>
      <w:rFonts w:ascii="Futura Std Book" w:eastAsia="Times New Roman" w:hAnsi="Futura Std Book" w:cs="Times New Roman"/>
      <w:b/>
      <w:caps/>
      <w:color w:val="FF0000"/>
      <w:sz w:val="3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76CD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8276C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276CD"/>
    <w:pPr>
      <w:spacing w:after="100" w:line="259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8276CD"/>
    <w:pPr>
      <w:spacing w:after="100" w:line="259" w:lineRule="auto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276CD"/>
    <w:pPr>
      <w:spacing w:after="100" w:line="259" w:lineRule="auto"/>
      <w:ind w:left="4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6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9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mariarosariaannunziata63@gmail.com</cp:lastModifiedBy>
  <cp:revision>7</cp:revision>
  <dcterms:created xsi:type="dcterms:W3CDTF">2020-11-09T13:15:00Z</dcterms:created>
  <dcterms:modified xsi:type="dcterms:W3CDTF">2020-11-10T12:48:00Z</dcterms:modified>
</cp:coreProperties>
</file>